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1C44C7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1C44C7">
        <w:rPr>
          <w:rFonts w:ascii="Arial" w:hAnsi="Arial" w:cs="Arial"/>
          <w:b/>
        </w:rPr>
        <w:t>Poder Legislativo Municipal</w:t>
      </w:r>
    </w:p>
    <w:p w14:paraId="11002938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1C44C7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1C44C7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Pauta da Ordem do Dia</w:t>
      </w:r>
    </w:p>
    <w:p w14:paraId="37D2635F" w14:textId="662C6170" w:rsidR="008E585A" w:rsidRPr="001C44C7" w:rsidRDefault="00E61F14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05</w:t>
      </w:r>
      <w:r w:rsidR="008E585A" w:rsidRPr="001C44C7">
        <w:rPr>
          <w:rFonts w:ascii="Arial" w:hAnsi="Arial" w:cs="Arial"/>
          <w:b/>
          <w:bCs/>
        </w:rPr>
        <w:t>° Sessão</w:t>
      </w:r>
      <w:r>
        <w:rPr>
          <w:rFonts w:ascii="Arial" w:hAnsi="Arial" w:cs="Arial"/>
          <w:b/>
          <w:bCs/>
        </w:rPr>
        <w:t xml:space="preserve"> Ordinária do Plenário do dia 11</w:t>
      </w:r>
      <w:bookmarkStart w:id="0" w:name="_GoBack"/>
      <w:bookmarkEnd w:id="0"/>
      <w:r w:rsidR="004F4BF9" w:rsidRPr="001C44C7">
        <w:rPr>
          <w:rFonts w:ascii="Arial" w:hAnsi="Arial" w:cs="Arial"/>
          <w:b/>
          <w:bCs/>
        </w:rPr>
        <w:t>/03</w:t>
      </w:r>
      <w:r w:rsidR="007A33A9" w:rsidRPr="001C44C7">
        <w:rPr>
          <w:rFonts w:ascii="Arial" w:hAnsi="Arial" w:cs="Arial"/>
          <w:b/>
          <w:bCs/>
        </w:rPr>
        <w:t>/2026</w:t>
      </w:r>
    </w:p>
    <w:p w14:paraId="7B542032" w14:textId="547D1F6E" w:rsidR="008E585A" w:rsidRPr="001C44C7" w:rsidRDefault="008E61B7" w:rsidP="00DC58C8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Matérias submetidas</w:t>
      </w:r>
      <w:r w:rsidR="008E585A" w:rsidRPr="001C44C7">
        <w:rPr>
          <w:rFonts w:ascii="Arial" w:hAnsi="Arial" w:cs="Arial"/>
          <w:b/>
          <w:bCs/>
        </w:rPr>
        <w:t xml:space="preserve"> à Leitura, Discursão e Votação.</w:t>
      </w:r>
    </w:p>
    <w:p w14:paraId="0F851E7F" w14:textId="77777777" w:rsidR="008E585A" w:rsidRPr="001C44C7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00EFB83F" w14:textId="705DBDB0" w:rsidR="008E585A" w:rsidRPr="001C44C7" w:rsidRDefault="001520A1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Item 01</w:t>
      </w:r>
    </w:p>
    <w:p w14:paraId="077BEEA8" w14:textId="0BBBE1EA" w:rsidR="008E585A" w:rsidRPr="001C44C7" w:rsidRDefault="008E585A" w:rsidP="001C44C7">
      <w:pPr>
        <w:spacing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 xml:space="preserve">Tipo da Matéria e Número: </w:t>
      </w:r>
      <w:r w:rsidRPr="001C44C7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1520A1" w:rsidRPr="001C44C7">
        <w:rPr>
          <w:rFonts w:ascii="Arial" w:hAnsi="Arial" w:cs="Arial"/>
          <w:color w:val="4472C4" w:themeColor="accent1"/>
          <w:u w:val="single"/>
        </w:rPr>
        <w:t xml:space="preserve">lei do </w:t>
      </w:r>
      <w:r w:rsidR="004F4BF9" w:rsidRPr="001C44C7">
        <w:rPr>
          <w:rFonts w:ascii="Arial" w:hAnsi="Arial" w:cs="Arial"/>
          <w:color w:val="4472C4" w:themeColor="accent1"/>
          <w:u w:val="single"/>
        </w:rPr>
        <w:t xml:space="preserve">executivo </w:t>
      </w:r>
      <w:proofErr w:type="gramStart"/>
      <w:r w:rsidRPr="001C44C7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1C44C7">
        <w:rPr>
          <w:rFonts w:ascii="Arial" w:hAnsi="Arial" w:cs="Arial"/>
          <w:color w:val="4472C4" w:themeColor="accent1"/>
          <w:u w:val="single"/>
        </w:rPr>
        <w:t xml:space="preserve"> </w:t>
      </w:r>
      <w:r w:rsidR="00DC58C8">
        <w:rPr>
          <w:rFonts w:ascii="Arial" w:hAnsi="Arial" w:cs="Arial"/>
        </w:rPr>
        <w:t>06</w:t>
      </w:r>
      <w:r w:rsidR="001520A1" w:rsidRPr="001C44C7">
        <w:rPr>
          <w:rFonts w:ascii="Arial" w:hAnsi="Arial" w:cs="Arial"/>
        </w:rPr>
        <w:t>/2026</w:t>
      </w:r>
      <w:r w:rsidRPr="001C44C7">
        <w:rPr>
          <w:rFonts w:ascii="Arial" w:hAnsi="Arial" w:cs="Arial"/>
        </w:rPr>
        <w:t>.</w:t>
      </w:r>
    </w:p>
    <w:p w14:paraId="387F4520" w14:textId="3D4E9708" w:rsidR="008E585A" w:rsidRPr="001C44C7" w:rsidRDefault="008E585A" w:rsidP="001C44C7">
      <w:pPr>
        <w:spacing w:line="240" w:lineRule="auto"/>
        <w:jc w:val="both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Ementa:</w:t>
      </w:r>
      <w:r w:rsidRPr="001C44C7">
        <w:rPr>
          <w:rFonts w:ascii="Arial" w:hAnsi="Arial" w:cs="Arial"/>
        </w:rPr>
        <w:t xml:space="preserve"> </w:t>
      </w:r>
      <w:r w:rsidR="004F4BF9" w:rsidRPr="001C44C7">
        <w:rPr>
          <w:rFonts w:ascii="Arial" w:hAnsi="Arial" w:cs="Arial"/>
        </w:rPr>
        <w:t xml:space="preserve">Dispõe sobre autorização ao Chefe do Poder Executivo Municipal para abrir crédito adicional especial em favor da Prefeitura Municipal de </w:t>
      </w:r>
      <w:proofErr w:type="spellStart"/>
      <w:r w:rsidR="004F4BF9" w:rsidRPr="001C44C7">
        <w:rPr>
          <w:rFonts w:ascii="Arial" w:hAnsi="Arial" w:cs="Arial"/>
        </w:rPr>
        <w:t>Itapetim</w:t>
      </w:r>
      <w:proofErr w:type="spellEnd"/>
      <w:r w:rsidR="004F4BF9" w:rsidRPr="001C44C7">
        <w:rPr>
          <w:rFonts w:ascii="Arial" w:hAnsi="Arial" w:cs="Arial"/>
        </w:rPr>
        <w:t xml:space="preserve"> para atender despesas não previstas na Lei Municipal </w:t>
      </w:r>
      <w:proofErr w:type="gramStart"/>
      <w:r w:rsidR="004F4BF9" w:rsidRPr="001C44C7">
        <w:rPr>
          <w:rFonts w:ascii="Arial" w:hAnsi="Arial" w:cs="Arial"/>
        </w:rPr>
        <w:t>N.º</w:t>
      </w:r>
      <w:proofErr w:type="gramEnd"/>
      <w:r w:rsidR="004F4BF9" w:rsidRPr="001C44C7">
        <w:rPr>
          <w:rFonts w:ascii="Arial" w:hAnsi="Arial" w:cs="Arial"/>
        </w:rPr>
        <w:t xml:space="preserve"> 645/2025, que dispõe sobre o Orçamento do Município, para o exercício financeiro de 2026, dando outras providências</w:t>
      </w:r>
    </w:p>
    <w:p w14:paraId="058BB468" w14:textId="508B87C6" w:rsidR="008E585A" w:rsidRPr="001C44C7" w:rsidRDefault="008E585A" w:rsidP="001C44C7">
      <w:pPr>
        <w:spacing w:line="240" w:lineRule="auto"/>
        <w:jc w:val="both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 xml:space="preserve">Autoria: </w:t>
      </w:r>
      <w:r w:rsidR="001520A1" w:rsidRPr="001C44C7">
        <w:rPr>
          <w:rFonts w:ascii="Arial" w:hAnsi="Arial" w:cs="Arial"/>
        </w:rPr>
        <w:t>chefe do poder executivo.</w:t>
      </w:r>
    </w:p>
    <w:p w14:paraId="77AF69B1" w14:textId="7FB0E713" w:rsidR="001520A1" w:rsidRPr="00DC58C8" w:rsidRDefault="008E585A" w:rsidP="001C44C7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  <w:r w:rsidRPr="001C44C7">
        <w:rPr>
          <w:rFonts w:ascii="Arial" w:hAnsi="Arial" w:cs="Arial"/>
          <w:b/>
          <w:bCs/>
          <w:kern w:val="0"/>
          <w14:ligatures w14:val="none"/>
        </w:rPr>
        <w:t>Votação</w:t>
      </w:r>
      <w:r w:rsidRPr="001C44C7">
        <w:rPr>
          <w:rFonts w:ascii="Arial" w:hAnsi="Arial" w:cs="Arial"/>
          <w:kern w:val="0"/>
          <w14:ligatures w14:val="none"/>
        </w:rPr>
        <w:t xml:space="preserve">: </w:t>
      </w:r>
      <w:r w:rsidR="00C17D54" w:rsidRPr="001C44C7">
        <w:rPr>
          <w:rFonts w:ascii="Arial" w:hAnsi="Arial" w:cs="Arial"/>
          <w:kern w:val="0"/>
          <w14:ligatures w14:val="none"/>
        </w:rPr>
        <w:t>aprovado por unanimidade após dispensa de parecer</w:t>
      </w:r>
      <w:proofErr w:type="gramStart"/>
      <w:r w:rsidR="00C17D54" w:rsidRPr="001C44C7">
        <w:rPr>
          <w:rFonts w:ascii="Arial" w:hAnsi="Arial" w:cs="Arial"/>
          <w:kern w:val="0"/>
          <w14:ligatures w14:val="none"/>
        </w:rPr>
        <w:t>. .</w:t>
      </w:r>
      <w:proofErr w:type="gramEnd"/>
      <w:r w:rsidR="00C17D54" w:rsidRPr="001C44C7">
        <w:rPr>
          <w:rFonts w:ascii="Arial" w:hAnsi="Arial" w:cs="Arial"/>
          <w:kern w:val="0"/>
          <w14:ligatures w14:val="none"/>
        </w:rPr>
        <w:t xml:space="preserve"> </w:t>
      </w:r>
    </w:p>
    <w:p w14:paraId="7373DB60" w14:textId="77777777" w:rsidR="008E585A" w:rsidRPr="001C44C7" w:rsidRDefault="008E585A" w:rsidP="001C44C7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3EB3F167" w14:textId="5C0C12A1" w:rsidR="008E585A" w:rsidRPr="001C44C7" w:rsidRDefault="008E585A" w:rsidP="001C44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Item</w:t>
      </w:r>
      <w:r w:rsidR="007A33A9" w:rsidRPr="001C44C7">
        <w:rPr>
          <w:rFonts w:ascii="Arial" w:hAnsi="Arial" w:cs="Arial"/>
          <w:b/>
          <w:bCs/>
        </w:rPr>
        <w:t xml:space="preserve"> 03</w:t>
      </w:r>
    </w:p>
    <w:p w14:paraId="1840DC41" w14:textId="07139572" w:rsidR="008E585A" w:rsidRPr="001C44C7" w:rsidRDefault="008E585A" w:rsidP="001C44C7">
      <w:pPr>
        <w:spacing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 xml:space="preserve">Tipo da Matéria e Número: </w:t>
      </w:r>
      <w:r w:rsidR="00C17D54" w:rsidRPr="001C44C7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4F4BF9" w:rsidRPr="001C44C7">
        <w:rPr>
          <w:rFonts w:ascii="Arial" w:hAnsi="Arial" w:cs="Arial"/>
          <w:color w:val="4472C4" w:themeColor="accent1"/>
          <w:u w:val="single"/>
        </w:rPr>
        <w:t xml:space="preserve">Resolução </w:t>
      </w:r>
      <w:proofErr w:type="gramStart"/>
      <w:r w:rsidRPr="001C44C7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1C44C7">
        <w:rPr>
          <w:rFonts w:ascii="Arial" w:hAnsi="Arial" w:cs="Arial"/>
          <w:color w:val="4472C4" w:themeColor="accent1"/>
          <w:u w:val="single"/>
        </w:rPr>
        <w:t xml:space="preserve"> </w:t>
      </w:r>
      <w:r w:rsidR="004F4BF9" w:rsidRPr="001C44C7">
        <w:rPr>
          <w:rFonts w:ascii="Arial" w:hAnsi="Arial" w:cs="Arial"/>
        </w:rPr>
        <w:t>02</w:t>
      </w:r>
      <w:r w:rsidRPr="001C44C7">
        <w:rPr>
          <w:rFonts w:ascii="Arial" w:hAnsi="Arial" w:cs="Arial"/>
        </w:rPr>
        <w:t>/2025</w:t>
      </w:r>
    </w:p>
    <w:p w14:paraId="0B4E694E" w14:textId="4E4A9F44" w:rsidR="008E585A" w:rsidRPr="001C44C7" w:rsidRDefault="008E585A" w:rsidP="001C44C7">
      <w:pPr>
        <w:spacing w:line="240" w:lineRule="auto"/>
        <w:jc w:val="both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Ementa:</w:t>
      </w:r>
      <w:r w:rsidRPr="001C44C7">
        <w:rPr>
          <w:rFonts w:ascii="Arial" w:hAnsi="Arial" w:cs="Arial"/>
        </w:rPr>
        <w:t xml:space="preserve"> </w:t>
      </w:r>
      <w:r w:rsidR="004F4BF9" w:rsidRPr="001C44C7">
        <w:rPr>
          <w:rFonts w:ascii="Arial" w:hAnsi="Arial" w:cs="Arial"/>
        </w:rPr>
        <w:t xml:space="preserve">Regulamenta, no âmbito da Câmara Municipal de </w:t>
      </w:r>
      <w:proofErr w:type="spellStart"/>
      <w:r w:rsidR="004F4BF9" w:rsidRPr="001C44C7">
        <w:rPr>
          <w:rFonts w:ascii="Arial" w:hAnsi="Arial" w:cs="Arial"/>
        </w:rPr>
        <w:t>Itapetim</w:t>
      </w:r>
      <w:proofErr w:type="spellEnd"/>
      <w:r w:rsidR="004F4BF9" w:rsidRPr="001C44C7">
        <w:rPr>
          <w:rFonts w:ascii="Arial" w:hAnsi="Arial" w:cs="Arial"/>
        </w:rPr>
        <w:t>, a Lei Federal nº 14.129, de 29 de março de 2021, institui o Programa Municipal de Governo Digital e dá outras providências.</w:t>
      </w:r>
    </w:p>
    <w:p w14:paraId="5A2A97F2" w14:textId="07577027" w:rsidR="008E585A" w:rsidRPr="001C44C7" w:rsidRDefault="008E585A" w:rsidP="001C44C7">
      <w:pPr>
        <w:spacing w:line="240" w:lineRule="auto"/>
        <w:jc w:val="both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Autoria:</w:t>
      </w:r>
      <w:r w:rsidRPr="001C44C7">
        <w:rPr>
          <w:rFonts w:ascii="Arial" w:hAnsi="Arial" w:cs="Arial"/>
        </w:rPr>
        <w:t xml:space="preserve"> </w:t>
      </w:r>
      <w:r w:rsidR="00C17D54" w:rsidRPr="001C44C7">
        <w:rPr>
          <w:rFonts w:ascii="Arial" w:hAnsi="Arial" w:cs="Arial"/>
        </w:rPr>
        <w:t xml:space="preserve">Mesa Diretora da casa. </w:t>
      </w:r>
    </w:p>
    <w:p w14:paraId="2F140B1D" w14:textId="78285A21" w:rsidR="008E585A" w:rsidRPr="001C44C7" w:rsidRDefault="008E585A" w:rsidP="001C44C7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Votação</w:t>
      </w:r>
      <w:r w:rsidR="00C17D54" w:rsidRPr="001C44C7">
        <w:rPr>
          <w:rFonts w:ascii="Arial" w:hAnsi="Arial" w:cs="Arial"/>
        </w:rPr>
        <w:t xml:space="preserve">: Aprovado por unanimidade após dispensa do parecer. </w:t>
      </w:r>
    </w:p>
    <w:p w14:paraId="3F16943B" w14:textId="6041792B" w:rsidR="00A02E30" w:rsidRPr="001C44C7" w:rsidRDefault="00A02E30" w:rsidP="001C44C7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0055D127" w14:textId="45EE0F39" w:rsidR="00A02E30" w:rsidRPr="001C44C7" w:rsidRDefault="00A02E30" w:rsidP="001C44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Item</w:t>
      </w:r>
      <w:r w:rsidR="007A33A9" w:rsidRPr="001C44C7">
        <w:rPr>
          <w:rFonts w:ascii="Arial" w:hAnsi="Arial" w:cs="Arial"/>
          <w:b/>
          <w:bCs/>
        </w:rPr>
        <w:t xml:space="preserve"> 04</w:t>
      </w:r>
    </w:p>
    <w:p w14:paraId="77458082" w14:textId="2CB47A9E" w:rsidR="00A02E30" w:rsidRPr="001C44C7" w:rsidRDefault="00A02E30" w:rsidP="001C44C7">
      <w:pPr>
        <w:spacing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 xml:space="preserve">Tipo da Matéria e Número: </w:t>
      </w:r>
      <w:r w:rsidRPr="001C44C7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FD1F0B" w:rsidRPr="001C44C7">
        <w:rPr>
          <w:rFonts w:ascii="Arial" w:hAnsi="Arial" w:cs="Arial"/>
          <w:color w:val="4472C4" w:themeColor="accent1"/>
          <w:u w:val="single"/>
        </w:rPr>
        <w:t xml:space="preserve">resolução </w:t>
      </w:r>
      <w:proofErr w:type="gramStart"/>
      <w:r w:rsidRPr="001C44C7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1C44C7">
        <w:rPr>
          <w:rFonts w:ascii="Arial" w:hAnsi="Arial" w:cs="Arial"/>
          <w:color w:val="4472C4" w:themeColor="accent1"/>
          <w:u w:val="single"/>
        </w:rPr>
        <w:t xml:space="preserve"> </w:t>
      </w:r>
      <w:r w:rsidR="00FD1F0B" w:rsidRPr="001C44C7">
        <w:rPr>
          <w:rFonts w:ascii="Arial" w:hAnsi="Arial" w:cs="Arial"/>
        </w:rPr>
        <w:t>03</w:t>
      </w:r>
      <w:r w:rsidRPr="001C44C7">
        <w:rPr>
          <w:rFonts w:ascii="Arial" w:hAnsi="Arial" w:cs="Arial"/>
        </w:rPr>
        <w:t>/2025</w:t>
      </w:r>
    </w:p>
    <w:p w14:paraId="405FF609" w14:textId="4853B46C" w:rsidR="00A02E30" w:rsidRPr="001C44C7" w:rsidRDefault="00A02E30" w:rsidP="001C44C7">
      <w:pPr>
        <w:spacing w:line="240" w:lineRule="auto"/>
        <w:jc w:val="both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Ementa:</w:t>
      </w:r>
      <w:r w:rsidRPr="001C44C7">
        <w:rPr>
          <w:rFonts w:ascii="Arial" w:hAnsi="Arial" w:cs="Arial"/>
        </w:rPr>
        <w:t xml:space="preserve"> Projeto de lei que dá nome a TV da Igrejinha localizada no Bairro São José, passa a ser Heleno Estevam, neste Município de </w:t>
      </w:r>
      <w:proofErr w:type="spellStart"/>
      <w:r w:rsidRPr="001C44C7">
        <w:rPr>
          <w:rFonts w:ascii="Arial" w:hAnsi="Arial" w:cs="Arial"/>
        </w:rPr>
        <w:t>Itapetim</w:t>
      </w:r>
      <w:proofErr w:type="spellEnd"/>
      <w:r w:rsidRPr="001C44C7">
        <w:rPr>
          <w:rFonts w:ascii="Arial" w:hAnsi="Arial" w:cs="Arial"/>
        </w:rPr>
        <w:t>-PE, e dá outras providências</w:t>
      </w:r>
    </w:p>
    <w:p w14:paraId="15636DF2" w14:textId="76159D6B" w:rsidR="00A02E30" w:rsidRPr="001C44C7" w:rsidRDefault="00A02E30" w:rsidP="001C44C7">
      <w:pPr>
        <w:spacing w:after="0" w:line="240" w:lineRule="auto"/>
        <w:jc w:val="both"/>
        <w:rPr>
          <w:rFonts w:ascii="Arial" w:hAnsi="Arial" w:cs="Arial"/>
          <w:b/>
        </w:rPr>
      </w:pPr>
      <w:r w:rsidRPr="001C44C7">
        <w:rPr>
          <w:rFonts w:ascii="Arial" w:hAnsi="Arial" w:cs="Arial"/>
          <w:b/>
          <w:bCs/>
        </w:rPr>
        <w:t>Autoria:</w:t>
      </w:r>
      <w:r w:rsidRPr="001C44C7">
        <w:rPr>
          <w:rFonts w:ascii="Arial" w:hAnsi="Arial" w:cs="Arial"/>
        </w:rPr>
        <w:t xml:space="preserve"> </w:t>
      </w:r>
      <w:r w:rsidR="00FD1F0B" w:rsidRPr="001C44C7">
        <w:rPr>
          <w:rFonts w:ascii="Arial" w:hAnsi="Arial" w:cs="Arial"/>
        </w:rPr>
        <w:t xml:space="preserve">da mesa diretora da casa. </w:t>
      </w:r>
    </w:p>
    <w:p w14:paraId="79402B26" w14:textId="77777777" w:rsidR="00A02E30" w:rsidRPr="001C44C7" w:rsidRDefault="00A02E30" w:rsidP="001C44C7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Votação</w:t>
      </w:r>
      <w:r w:rsidRPr="001C44C7">
        <w:rPr>
          <w:rFonts w:ascii="Arial" w:hAnsi="Arial" w:cs="Arial"/>
        </w:rPr>
        <w:t xml:space="preserve">: Aprovado por unanimidade após dispensa do parecer. </w:t>
      </w:r>
    </w:p>
    <w:p w14:paraId="4AD24960" w14:textId="77777777" w:rsidR="00A02E30" w:rsidRPr="001C44C7" w:rsidRDefault="00A02E30" w:rsidP="001C44C7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2EFB161A" w14:textId="77777777" w:rsidR="008E585A" w:rsidRPr="001C44C7" w:rsidRDefault="008E585A" w:rsidP="001C44C7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74079E83" w14:textId="64A7C476" w:rsidR="001F43E0" w:rsidRPr="001C44C7" w:rsidRDefault="001F43E0" w:rsidP="001C44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lastRenderedPageBreak/>
        <w:t>Item</w:t>
      </w:r>
      <w:r w:rsidR="001C44C7" w:rsidRPr="001C44C7">
        <w:rPr>
          <w:rFonts w:ascii="Arial" w:hAnsi="Arial" w:cs="Arial"/>
          <w:b/>
          <w:bCs/>
        </w:rPr>
        <w:t xml:space="preserve"> 07</w:t>
      </w:r>
    </w:p>
    <w:p w14:paraId="63590D2F" w14:textId="1214EF46" w:rsidR="001F43E0" w:rsidRPr="001C44C7" w:rsidRDefault="001F43E0" w:rsidP="001C44C7">
      <w:pPr>
        <w:spacing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 xml:space="preserve">Tipo da Matéria e Número: </w:t>
      </w:r>
      <w:r w:rsidR="00DC58C8">
        <w:rPr>
          <w:rFonts w:ascii="Arial" w:hAnsi="Arial" w:cs="Arial"/>
          <w:color w:val="4472C4" w:themeColor="accent1"/>
          <w:u w:val="single"/>
        </w:rPr>
        <w:t xml:space="preserve">Moção de </w:t>
      </w:r>
      <w:proofErr w:type="gramStart"/>
      <w:r w:rsidR="00DC58C8">
        <w:rPr>
          <w:rFonts w:ascii="Arial" w:hAnsi="Arial" w:cs="Arial"/>
          <w:color w:val="4472C4" w:themeColor="accent1"/>
          <w:u w:val="single"/>
        </w:rPr>
        <w:t>aplauso</w:t>
      </w:r>
      <w:r w:rsidRPr="001C44C7">
        <w:rPr>
          <w:rFonts w:ascii="Arial" w:hAnsi="Arial" w:cs="Arial"/>
          <w:color w:val="4472C4" w:themeColor="accent1"/>
          <w:u w:val="single"/>
        </w:rPr>
        <w:t xml:space="preserve">  N</w:t>
      </w:r>
      <w:proofErr w:type="gramEnd"/>
      <w:r w:rsidRPr="001C44C7">
        <w:rPr>
          <w:rFonts w:ascii="Arial" w:hAnsi="Arial" w:cs="Arial"/>
          <w:color w:val="4472C4" w:themeColor="accent1"/>
          <w:u w:val="single"/>
        </w:rPr>
        <w:t xml:space="preserve">.º </w:t>
      </w:r>
      <w:r w:rsidR="00DC58C8">
        <w:rPr>
          <w:rFonts w:ascii="Arial" w:hAnsi="Arial" w:cs="Arial"/>
        </w:rPr>
        <w:t>01</w:t>
      </w:r>
      <w:r w:rsidR="007A33A9" w:rsidRPr="001C44C7">
        <w:rPr>
          <w:rFonts w:ascii="Arial" w:hAnsi="Arial" w:cs="Arial"/>
        </w:rPr>
        <w:t>/2026</w:t>
      </w:r>
    </w:p>
    <w:p w14:paraId="605ACFEC" w14:textId="45765711" w:rsidR="001C44C7" w:rsidRPr="001C44C7" w:rsidRDefault="001F43E0" w:rsidP="001C44C7">
      <w:pPr>
        <w:spacing w:line="240" w:lineRule="auto"/>
        <w:jc w:val="both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Ementa:</w:t>
      </w:r>
      <w:r w:rsidRPr="001C44C7">
        <w:rPr>
          <w:rFonts w:ascii="Arial" w:hAnsi="Arial" w:cs="Arial"/>
        </w:rPr>
        <w:t xml:space="preserve"> </w:t>
      </w:r>
      <w:r w:rsidR="00DC58C8">
        <w:rPr>
          <w:rFonts w:ascii="Arial" w:hAnsi="Arial" w:cs="Arial"/>
        </w:rPr>
        <w:t xml:space="preserve">homenagem ao dia internacional da mulher. </w:t>
      </w:r>
    </w:p>
    <w:p w14:paraId="5CC23242" w14:textId="471C9031" w:rsidR="001F43E0" w:rsidRPr="001C44C7" w:rsidRDefault="001C44C7" w:rsidP="001C44C7">
      <w:pPr>
        <w:spacing w:line="240" w:lineRule="auto"/>
        <w:jc w:val="both"/>
        <w:rPr>
          <w:rFonts w:ascii="Arial" w:hAnsi="Arial" w:cs="Arial"/>
        </w:rPr>
      </w:pPr>
      <w:proofErr w:type="gramStart"/>
      <w:r w:rsidRPr="001C44C7">
        <w:rPr>
          <w:rFonts w:ascii="Arial" w:hAnsi="Arial" w:cs="Arial"/>
        </w:rPr>
        <w:t>.</w:t>
      </w:r>
      <w:r w:rsidR="001F43E0" w:rsidRPr="001C44C7">
        <w:rPr>
          <w:rFonts w:ascii="Arial" w:hAnsi="Arial" w:cs="Arial"/>
          <w:b/>
          <w:bCs/>
        </w:rPr>
        <w:t>Autoria</w:t>
      </w:r>
      <w:proofErr w:type="gramEnd"/>
      <w:r w:rsidR="001F43E0" w:rsidRPr="001C44C7">
        <w:rPr>
          <w:rFonts w:ascii="Arial" w:hAnsi="Arial" w:cs="Arial"/>
          <w:b/>
          <w:bCs/>
        </w:rPr>
        <w:t xml:space="preserve">: </w:t>
      </w:r>
      <w:r w:rsidR="00DC58C8">
        <w:rPr>
          <w:rFonts w:ascii="Arial" w:hAnsi="Arial" w:cs="Arial"/>
        </w:rPr>
        <w:t>Maria Edilene Lopes</w:t>
      </w:r>
    </w:p>
    <w:p w14:paraId="210EF30F" w14:textId="77777777" w:rsidR="001F43E0" w:rsidRPr="001C44C7" w:rsidRDefault="001F43E0" w:rsidP="001C44C7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Votação</w:t>
      </w:r>
      <w:r w:rsidRPr="001C44C7">
        <w:rPr>
          <w:rFonts w:ascii="Arial" w:hAnsi="Arial" w:cs="Arial"/>
        </w:rPr>
        <w:t>: Aprovado por unanimidade.</w:t>
      </w:r>
    </w:p>
    <w:p w14:paraId="5E0917A1" w14:textId="77777777" w:rsidR="008E585A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>
        <w:rPr>
          <w:rFonts w:ascii="Arial" w:hAnsi="Arial" w:cs="Arial"/>
          <w:b/>
          <w:bCs/>
          <w:i/>
          <w:iCs/>
        </w:rPr>
        <w:t>Junio</w:t>
      </w:r>
      <w:proofErr w:type="spellEnd"/>
      <w:r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VEREADOR PRESIDENTE DA</w:t>
      </w:r>
    </w:p>
    <w:p w14:paraId="6BCB868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E61F14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E61F14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E61F14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1520A1"/>
    <w:rsid w:val="001B069C"/>
    <w:rsid w:val="001C44C7"/>
    <w:rsid w:val="001F43E0"/>
    <w:rsid w:val="0026247E"/>
    <w:rsid w:val="0026568F"/>
    <w:rsid w:val="00310447"/>
    <w:rsid w:val="00346BB9"/>
    <w:rsid w:val="004B78C3"/>
    <w:rsid w:val="004F4BF9"/>
    <w:rsid w:val="00566B34"/>
    <w:rsid w:val="007A33A9"/>
    <w:rsid w:val="007C4A06"/>
    <w:rsid w:val="007D1EDD"/>
    <w:rsid w:val="008E585A"/>
    <w:rsid w:val="008E61B7"/>
    <w:rsid w:val="00926069"/>
    <w:rsid w:val="00937C35"/>
    <w:rsid w:val="00A02E30"/>
    <w:rsid w:val="00C15488"/>
    <w:rsid w:val="00C17D54"/>
    <w:rsid w:val="00C272EB"/>
    <w:rsid w:val="00C75552"/>
    <w:rsid w:val="00D13B78"/>
    <w:rsid w:val="00DC58C8"/>
    <w:rsid w:val="00E61F14"/>
    <w:rsid w:val="00F45B54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4</cp:revision>
  <cp:lastPrinted>2025-03-31T16:33:00Z</cp:lastPrinted>
  <dcterms:created xsi:type="dcterms:W3CDTF">2026-03-20T12:14:00Z</dcterms:created>
  <dcterms:modified xsi:type="dcterms:W3CDTF">2026-03-20T12:43:00Z</dcterms:modified>
</cp:coreProperties>
</file>